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F5" w:rsidRDefault="008E6EF5" w:rsidP="008E6EF5">
      <w:pPr>
        <w:pStyle w:val="Nagwek"/>
        <w:pBdr>
          <w:bottom w:val="single" w:sz="6" w:space="1" w:color="auto"/>
        </w:pBdr>
        <w:jc w:val="center"/>
        <w:rPr>
          <w:sz w:val="20"/>
          <w:szCs w:val="20"/>
        </w:rPr>
      </w:pPr>
      <w:r w:rsidRPr="00664EDD">
        <w:rPr>
          <w:b/>
          <w:shadow/>
          <w:color w:val="006600"/>
          <w:sz w:val="20"/>
          <w:szCs w:val="20"/>
        </w:rPr>
        <w:t>KLAUZULA  INFORMACYJNA z art. 13 RODO</w:t>
      </w:r>
      <w:r w:rsidR="00714C15">
        <w:rPr>
          <w:b/>
          <w:shadow/>
          <w:color w:val="006600"/>
          <w:sz w:val="20"/>
          <w:szCs w:val="20"/>
        </w:rPr>
        <w:t>*</w:t>
      </w:r>
      <w:r w:rsidRPr="00664EDD">
        <w:rPr>
          <w:b/>
          <w:shadow/>
          <w:color w:val="006600"/>
          <w:sz w:val="20"/>
          <w:szCs w:val="20"/>
        </w:rPr>
        <w:br/>
      </w:r>
      <w:r w:rsidR="00760A55" w:rsidRPr="00664EDD">
        <w:rPr>
          <w:sz w:val="20"/>
          <w:szCs w:val="20"/>
        </w:rPr>
        <w:t>(</w:t>
      </w:r>
      <w:r w:rsidR="00714C15">
        <w:rPr>
          <w:sz w:val="20"/>
          <w:szCs w:val="20"/>
        </w:rPr>
        <w:t xml:space="preserve">*- </w:t>
      </w:r>
      <w:r w:rsidR="00760A55" w:rsidRPr="00664EDD">
        <w:rPr>
          <w:sz w:val="20"/>
          <w:szCs w:val="20"/>
        </w:rPr>
        <w:t>r</w:t>
      </w:r>
      <w:r w:rsidR="00714C15">
        <w:rPr>
          <w:sz w:val="20"/>
          <w:szCs w:val="20"/>
        </w:rPr>
        <w:t>ozporządzenie</w:t>
      </w:r>
      <w:r w:rsidRPr="00664EDD">
        <w:rPr>
          <w:sz w:val="20"/>
          <w:szCs w:val="20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:rsidR="00716F2C" w:rsidRDefault="005D3D7F" w:rsidP="00716F2C">
      <w:pPr>
        <w:pStyle w:val="Nagwek"/>
        <w:pBdr>
          <w:bottom w:val="single" w:sz="6" w:space="1" w:color="auto"/>
        </w:pBdr>
        <w:jc w:val="center"/>
        <w:rPr>
          <w:b/>
          <w:shadow/>
          <w:color w:val="006600"/>
          <w:sz w:val="20"/>
          <w:szCs w:val="20"/>
        </w:rPr>
      </w:pPr>
      <w:r>
        <w:rPr>
          <w:b/>
          <w:shadow/>
          <w:color w:val="006600"/>
          <w:sz w:val="20"/>
          <w:szCs w:val="20"/>
        </w:rPr>
        <w:t>- dla osób, których dane osobowe są przetwarzane w związku z realizacją przez Wojewódzki Urząd Pracy w Kielcach</w:t>
      </w:r>
      <w:r>
        <w:rPr>
          <w:b/>
          <w:shadow/>
          <w:color w:val="006600"/>
          <w:sz w:val="20"/>
          <w:szCs w:val="20"/>
        </w:rPr>
        <w:br/>
        <w:t>Regionalnego Programu Operacyjnego Województwa Świętokrzyskiego na lata 2014-2020</w:t>
      </w:r>
      <w:r w:rsidR="0079598A">
        <w:rPr>
          <w:b/>
          <w:shadow/>
          <w:color w:val="006600"/>
          <w:sz w:val="20"/>
          <w:szCs w:val="20"/>
        </w:rPr>
        <w:t xml:space="preserve"> </w:t>
      </w:r>
      <w:r w:rsidR="00A421F8">
        <w:rPr>
          <w:b/>
          <w:shadow/>
          <w:color w:val="006600"/>
          <w:sz w:val="20"/>
          <w:szCs w:val="20"/>
        </w:rPr>
        <w:t>(RPO WŚ)</w:t>
      </w:r>
      <w:r w:rsidR="0079598A">
        <w:rPr>
          <w:b/>
          <w:shadow/>
          <w:color w:val="006600"/>
          <w:sz w:val="20"/>
          <w:szCs w:val="20"/>
        </w:rPr>
        <w:t>-</w:t>
      </w:r>
    </w:p>
    <w:p w:rsidR="009B3D83" w:rsidRPr="00C414F5" w:rsidRDefault="009B3D83" w:rsidP="008E6EF5">
      <w:pPr>
        <w:spacing w:after="0" w:line="240" w:lineRule="auto"/>
        <w:jc w:val="both"/>
        <w:rPr>
          <w:rFonts w:ascii="Calibri" w:hAnsi="Calibri" w:cs="Calibri"/>
          <w:b/>
          <w:color w:val="0070C0"/>
          <w:spacing w:val="-2"/>
          <w:sz w:val="24"/>
          <w:szCs w:val="24"/>
        </w:rPr>
      </w:pPr>
    </w:p>
    <w:p w:rsidR="00FF2AF3" w:rsidRPr="00F3190C" w:rsidRDefault="000936C4" w:rsidP="00664EDD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spacing w:val="-2"/>
          <w:sz w:val="24"/>
          <w:szCs w:val="24"/>
        </w:rPr>
      </w:pPr>
      <w:r w:rsidRPr="00664EDD">
        <w:rPr>
          <w:rFonts w:ascii="Calibri" w:hAnsi="Calibri" w:cs="Calibri"/>
          <w:b/>
          <w:color w:val="006600"/>
          <w:spacing w:val="-2"/>
          <w:sz w:val="24"/>
          <w:szCs w:val="24"/>
        </w:rPr>
        <w:t>Administratorem</w:t>
      </w:r>
      <w:r w:rsidRPr="00664E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4EDD">
        <w:rPr>
          <w:rFonts w:ascii="Calibri" w:hAnsi="Calibri" w:cs="Calibri"/>
          <w:b/>
          <w:color w:val="006600"/>
          <w:spacing w:val="-2"/>
          <w:sz w:val="24"/>
          <w:szCs w:val="24"/>
        </w:rPr>
        <w:t>Pani/ Pana danych osobowych jest</w:t>
      </w:r>
      <w:r w:rsidR="00FF2AF3" w:rsidRPr="00664EDD">
        <w:rPr>
          <w:rFonts w:ascii="Calibri" w:hAnsi="Calibri" w:cs="Calibri"/>
          <w:b/>
          <w:color w:val="006600"/>
          <w:spacing w:val="-2"/>
          <w:sz w:val="24"/>
          <w:szCs w:val="24"/>
        </w:rPr>
        <w:t>:</w:t>
      </w:r>
    </w:p>
    <w:p w:rsidR="00F3190C" w:rsidRPr="00887919" w:rsidRDefault="003275FB" w:rsidP="0088791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b/>
          <w:spacing w:val="-2"/>
          <w:sz w:val="24"/>
          <w:szCs w:val="24"/>
        </w:rPr>
      </w:pPr>
      <w:r>
        <w:rPr>
          <w:rFonts w:ascii="Calibri" w:hAnsi="Calibri" w:cs="Calibri"/>
          <w:b/>
          <w:spacing w:val="-2"/>
          <w:sz w:val="24"/>
          <w:szCs w:val="24"/>
        </w:rPr>
        <w:t xml:space="preserve">Zarząd Województwa Świętokrzyskiego </w:t>
      </w:r>
      <w:r w:rsidRPr="00887919">
        <w:rPr>
          <w:rFonts w:ascii="Calibri" w:hAnsi="Calibri" w:cs="Calibri"/>
          <w:spacing w:val="-2"/>
          <w:sz w:val="24"/>
          <w:szCs w:val="24"/>
        </w:rPr>
        <w:t xml:space="preserve">będący Instytucją Zarządzającą </w:t>
      </w:r>
      <w:r w:rsidR="00887919" w:rsidRPr="00887919">
        <w:rPr>
          <w:rFonts w:ascii="Calibri" w:hAnsi="Calibri" w:cs="Calibri"/>
          <w:spacing w:val="-2"/>
          <w:sz w:val="24"/>
          <w:szCs w:val="24"/>
        </w:rPr>
        <w:t>Regionalnym Programem Operacyjnym Województwa Świętokrzyskiego na lata 2014-2020</w:t>
      </w:r>
      <w:r w:rsidR="00887919">
        <w:rPr>
          <w:rFonts w:ascii="Calibri" w:hAnsi="Calibri" w:cs="Calibri"/>
          <w:b/>
          <w:spacing w:val="-2"/>
          <w:sz w:val="24"/>
          <w:szCs w:val="24"/>
        </w:rPr>
        <w:t xml:space="preserve">, </w:t>
      </w:r>
      <w:r w:rsidR="00F3190C" w:rsidRPr="00887919">
        <w:rPr>
          <w:rFonts w:cs="Calibri"/>
          <w:sz w:val="24"/>
          <w:szCs w:val="24"/>
        </w:rPr>
        <w:t>z siedzibą: al. IX Wieków Kielc 3, 25-516 Kielce</w:t>
      </w:r>
      <w:r w:rsidR="00887919">
        <w:rPr>
          <w:rFonts w:cs="Calibri"/>
          <w:sz w:val="24"/>
          <w:szCs w:val="24"/>
        </w:rPr>
        <w:t xml:space="preserve">, </w:t>
      </w:r>
      <w:r w:rsidR="00F3190C" w:rsidRPr="00887919">
        <w:rPr>
          <w:rFonts w:cs="Calibri"/>
          <w:sz w:val="24"/>
          <w:szCs w:val="24"/>
        </w:rPr>
        <w:t>adres e-mail: urzad.marszalkowski@sejmik.kielce.pl</w:t>
      </w:r>
    </w:p>
    <w:p w:rsidR="007038D0" w:rsidRDefault="003275FB" w:rsidP="003275FB">
      <w:pPr>
        <w:spacing w:after="0" w:line="240" w:lineRule="auto"/>
        <w:ind w:left="1276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- w odniesieniu do zbioru danych</w:t>
      </w:r>
      <w:r w:rsidR="007038D0">
        <w:rPr>
          <w:rFonts w:cs="Calibri"/>
          <w:b/>
          <w:sz w:val="24"/>
          <w:szCs w:val="24"/>
        </w:rPr>
        <w:t>: Regionalny Program Operacyjny Województwa Świętokrzyskiego</w:t>
      </w:r>
    </w:p>
    <w:p w:rsidR="007038D0" w:rsidRDefault="007038D0" w:rsidP="00F3190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F3190C" w:rsidRPr="00887919" w:rsidRDefault="00F3190C" w:rsidP="0088791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b/>
          <w:spacing w:val="-2"/>
          <w:sz w:val="24"/>
          <w:szCs w:val="24"/>
        </w:rPr>
      </w:pPr>
      <w:r w:rsidRPr="007038D0">
        <w:rPr>
          <w:rFonts w:ascii="Calibri" w:hAnsi="Calibri" w:cs="Calibri"/>
          <w:b/>
          <w:spacing w:val="-2"/>
          <w:sz w:val="24"/>
          <w:szCs w:val="24"/>
        </w:rPr>
        <w:t>Minister właściwy da spraw rozwoju regionalnego</w:t>
      </w:r>
      <w:r w:rsidR="00887919">
        <w:rPr>
          <w:rFonts w:ascii="Calibri" w:hAnsi="Calibri" w:cs="Calibri"/>
          <w:b/>
          <w:spacing w:val="-2"/>
          <w:sz w:val="24"/>
          <w:szCs w:val="24"/>
        </w:rPr>
        <w:t xml:space="preserve">, </w:t>
      </w:r>
      <w:r w:rsidRPr="00887919">
        <w:rPr>
          <w:rFonts w:cs="Calibri"/>
          <w:sz w:val="24"/>
          <w:szCs w:val="24"/>
        </w:rPr>
        <w:t>z siedzibą: ul. Wspólna 2/4, 00-926 Warszawa</w:t>
      </w:r>
    </w:p>
    <w:p w:rsidR="00887919" w:rsidRDefault="00F3190C" w:rsidP="00887919">
      <w:pPr>
        <w:pStyle w:val="Akapitzlist"/>
        <w:spacing w:after="120" w:line="240" w:lineRule="auto"/>
        <w:ind w:left="1287"/>
        <w:jc w:val="both"/>
        <w:rPr>
          <w:rFonts w:cs="Calibri"/>
          <w:sz w:val="24"/>
          <w:szCs w:val="24"/>
        </w:rPr>
      </w:pPr>
      <w:r w:rsidRPr="007038D0">
        <w:rPr>
          <w:rFonts w:cs="Calibri"/>
          <w:sz w:val="24"/>
          <w:szCs w:val="24"/>
        </w:rPr>
        <w:t xml:space="preserve">adres e-mail: </w:t>
      </w:r>
      <w:hyperlink r:id="rId8" w:history="1">
        <w:r w:rsidR="00887919" w:rsidRPr="005637E6">
          <w:rPr>
            <w:rStyle w:val="Hipercze"/>
            <w:rFonts w:cs="Calibri"/>
            <w:sz w:val="24"/>
            <w:szCs w:val="24"/>
          </w:rPr>
          <w:t>kancelaria@miir.gov.pl</w:t>
        </w:r>
      </w:hyperlink>
    </w:p>
    <w:p w:rsidR="00F3190C" w:rsidRPr="00887919" w:rsidRDefault="00887919" w:rsidP="00887919">
      <w:pPr>
        <w:pStyle w:val="Akapitzlist"/>
        <w:spacing w:after="120" w:line="240" w:lineRule="auto"/>
        <w:ind w:left="1287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-   w odniesieniu do </w:t>
      </w:r>
      <w:r w:rsidR="007038D0">
        <w:rPr>
          <w:rFonts w:cs="Calibri"/>
          <w:b/>
          <w:sz w:val="24"/>
          <w:szCs w:val="24"/>
        </w:rPr>
        <w:t>zbioru danych: Centralny system teleinformatyczny wspierający realizację programów operacyjnych</w:t>
      </w:r>
      <w:r w:rsidR="006B7048">
        <w:rPr>
          <w:rFonts w:cs="Calibri"/>
          <w:b/>
          <w:sz w:val="24"/>
          <w:szCs w:val="24"/>
        </w:rPr>
        <w:t>.</w:t>
      </w:r>
    </w:p>
    <w:p w:rsidR="007038D0" w:rsidRPr="007038D0" w:rsidRDefault="007038D0" w:rsidP="007038D0">
      <w:pPr>
        <w:spacing w:after="0" w:line="240" w:lineRule="auto"/>
        <w:rPr>
          <w:rFonts w:ascii="Calibri" w:eastAsia="Calibri" w:hAnsi="Calibri" w:cs="Calibri"/>
          <w:spacing w:val="-2"/>
          <w:sz w:val="24"/>
          <w:szCs w:val="24"/>
        </w:rPr>
      </w:pPr>
    </w:p>
    <w:p w:rsidR="00887919" w:rsidRDefault="00887919" w:rsidP="00887919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Instytucja Zarządzają</w:t>
      </w:r>
      <w:r w:rsidRPr="00887919">
        <w:rPr>
          <w:rFonts w:ascii="Calibri" w:eastAsia="Calibri" w:hAnsi="Calibri" w:cs="Calibri"/>
          <w:spacing w:val="-2"/>
          <w:sz w:val="24"/>
          <w:szCs w:val="24"/>
        </w:rPr>
        <w:t>ca powołała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Inspektora ochrony danych, z którym może się Pani/Pan skontaktować pod adresem e-mail: </w:t>
      </w:r>
      <w:hyperlink r:id="rId9" w:history="1">
        <w:r w:rsidRPr="005637E6">
          <w:rPr>
            <w:rStyle w:val="Hipercze"/>
            <w:rFonts w:ascii="Calibri" w:eastAsia="Calibri" w:hAnsi="Calibri" w:cs="Calibri"/>
            <w:spacing w:val="-2"/>
            <w:sz w:val="24"/>
            <w:szCs w:val="24"/>
          </w:rPr>
          <w:t>iod@sejmik.kielce.pl</w:t>
        </w:r>
      </w:hyperlink>
      <w:r>
        <w:rPr>
          <w:rFonts w:ascii="Calibri" w:eastAsia="Calibri" w:hAnsi="Calibri" w:cs="Calibri"/>
          <w:spacing w:val="-2"/>
          <w:sz w:val="24"/>
          <w:szCs w:val="24"/>
        </w:rPr>
        <w:t xml:space="preserve"> . Z Inspektorem ochrony danych może się Pani/Pan skontaktować we wszystkich sprawach związanych z przetwarzaniem Pani/Pana </w:t>
      </w:r>
      <w:r w:rsidR="002C7919">
        <w:rPr>
          <w:rFonts w:ascii="Calibri" w:eastAsia="Calibri" w:hAnsi="Calibri" w:cs="Calibri"/>
          <w:spacing w:val="-2"/>
          <w:sz w:val="24"/>
          <w:szCs w:val="24"/>
        </w:rPr>
        <w:t xml:space="preserve">danych osobowych oraz </w:t>
      </w:r>
      <w:r w:rsidR="00714C15">
        <w:rPr>
          <w:rFonts w:ascii="Calibri" w:eastAsia="Calibri" w:hAnsi="Calibri" w:cs="Calibri"/>
          <w:spacing w:val="-2"/>
          <w:sz w:val="24"/>
          <w:szCs w:val="24"/>
        </w:rPr>
        <w:br/>
      </w:r>
      <w:r w:rsidR="002C7919">
        <w:rPr>
          <w:rFonts w:ascii="Calibri" w:eastAsia="Calibri" w:hAnsi="Calibri" w:cs="Calibri"/>
          <w:spacing w:val="-2"/>
          <w:sz w:val="24"/>
          <w:szCs w:val="24"/>
        </w:rPr>
        <w:t>z wykonywaniem praw przysługujących Pani/Panu na mocy RODO.</w:t>
      </w:r>
    </w:p>
    <w:p w:rsidR="002C7919" w:rsidRPr="00887919" w:rsidRDefault="002C7919" w:rsidP="002C7919">
      <w:pPr>
        <w:pStyle w:val="Akapitzlist"/>
        <w:spacing w:after="0" w:line="240" w:lineRule="auto"/>
        <w:ind w:left="567"/>
        <w:jc w:val="both"/>
        <w:rPr>
          <w:rFonts w:ascii="Calibri" w:eastAsia="Calibri" w:hAnsi="Calibri" w:cs="Calibri"/>
          <w:spacing w:val="-2"/>
          <w:sz w:val="24"/>
          <w:szCs w:val="24"/>
        </w:rPr>
      </w:pPr>
    </w:p>
    <w:p w:rsidR="00C414F5" w:rsidRDefault="00C414F5" w:rsidP="00664EDD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</w:pPr>
      <w:r w:rsidRPr="00664EDD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>Cel i podstawa prawna przetwarzania P</w:t>
      </w:r>
      <w:r w:rsidR="00797800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>a</w:t>
      </w:r>
      <w:r w:rsidRPr="00664EDD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>ni/Pana danych osobowych przez WUP:</w:t>
      </w:r>
    </w:p>
    <w:p w:rsidR="00A2390E" w:rsidRDefault="0079598A" w:rsidP="00A2390E">
      <w:pPr>
        <w:pStyle w:val="Akapitzlist"/>
        <w:spacing w:after="0" w:line="240" w:lineRule="auto"/>
        <w:ind w:left="567"/>
        <w:contextualSpacing w:val="0"/>
        <w:jc w:val="both"/>
        <w:rPr>
          <w:rFonts w:ascii="Calibri" w:eastAsia="Calibri" w:hAnsi="Calibri" w:cs="Calibri"/>
          <w:spacing w:val="-2"/>
          <w:sz w:val="24"/>
          <w:szCs w:val="24"/>
        </w:rPr>
      </w:pPr>
      <w:r w:rsidRPr="0079598A">
        <w:rPr>
          <w:rFonts w:ascii="Calibri" w:eastAsia="Calibri" w:hAnsi="Calibri" w:cs="Calibri"/>
          <w:spacing w:val="-2"/>
          <w:sz w:val="24"/>
          <w:szCs w:val="24"/>
        </w:rPr>
        <w:t xml:space="preserve">Pani/Pana dane osobowe </w:t>
      </w:r>
      <w:r>
        <w:rPr>
          <w:rFonts w:ascii="Calibri" w:eastAsia="Calibri" w:hAnsi="Calibri" w:cs="Calibri"/>
          <w:spacing w:val="-2"/>
          <w:sz w:val="24"/>
          <w:szCs w:val="24"/>
        </w:rPr>
        <w:t>będą przetwarzane w celu</w:t>
      </w:r>
      <w:r w:rsidR="00A2390E">
        <w:rPr>
          <w:rFonts w:ascii="Calibri" w:eastAsia="Calibri" w:hAnsi="Calibri" w:cs="Calibri"/>
          <w:spacing w:val="-2"/>
          <w:sz w:val="24"/>
          <w:szCs w:val="24"/>
        </w:rPr>
        <w:t>:</w:t>
      </w:r>
    </w:p>
    <w:p w:rsidR="002D1383" w:rsidRDefault="002D1383" w:rsidP="00A2390E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umożliwienia Pani/Panu aplikowania o środki unijne i realizację projektów (w szczególności potwierdzania kwalifikowalnośći wydatków, udzielenia wsparcia, ewaluacji, monitoringu, kontroli, audytu, sprawozdawczości oraz działań informacyjno-promocyjnych w ramach RPO WŚ),</w:t>
      </w:r>
    </w:p>
    <w:p w:rsidR="002D1383" w:rsidRDefault="002D1383" w:rsidP="00A2390E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zapewnienia realizacji obowiązku informacyjnego dotyczącego przekazywania do publicznej wiadomości informacji o podmiotach uzyskujących wsparcie z RPO WŚ,</w:t>
      </w:r>
    </w:p>
    <w:p w:rsidR="002D1383" w:rsidRDefault="002D1383" w:rsidP="00A2390E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zarządzania, kontroli, audytu, sprawozdawczości i raportowania w ramach realizacji programów operacyjnych polityki spójności, finansowanych w perspektywie finansowej 2014-2020,</w:t>
      </w:r>
    </w:p>
    <w:p w:rsidR="002D1383" w:rsidRDefault="002D1383" w:rsidP="00A2390E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zapewnienia realizacji obowiązku informacyjnego dotyczącego przekazywania do publicznej wiadomości informacji o podmiotach uzyskujących wsparcie z funduszy polityki s</w:t>
      </w:r>
      <w:r w:rsidR="00797800">
        <w:rPr>
          <w:rFonts w:ascii="Calibri" w:eastAsia="Calibri" w:hAnsi="Calibri" w:cs="Calibri"/>
          <w:spacing w:val="-2"/>
          <w:sz w:val="24"/>
          <w:szCs w:val="24"/>
        </w:rPr>
        <w:t>pójnośc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i  </w:t>
      </w:r>
      <w:r w:rsidR="002C7919">
        <w:rPr>
          <w:rFonts w:ascii="Calibri" w:eastAsia="Calibri" w:hAnsi="Calibri" w:cs="Calibri"/>
          <w:spacing w:val="-2"/>
          <w:sz w:val="24"/>
          <w:szCs w:val="24"/>
        </w:rPr>
        <w:br/>
      </w:r>
      <w:r>
        <w:rPr>
          <w:rFonts w:ascii="Calibri" w:eastAsia="Calibri" w:hAnsi="Calibri" w:cs="Calibri"/>
          <w:spacing w:val="-2"/>
          <w:sz w:val="24"/>
          <w:szCs w:val="24"/>
        </w:rPr>
        <w:t>w perspektywie finansowej 2014-2020</w:t>
      </w:r>
      <w:r w:rsidR="00797800">
        <w:rPr>
          <w:rFonts w:ascii="Calibri" w:eastAsia="Calibri" w:hAnsi="Calibri" w:cs="Calibri"/>
          <w:spacing w:val="-2"/>
          <w:sz w:val="24"/>
          <w:szCs w:val="24"/>
        </w:rPr>
        <w:t>,</w:t>
      </w:r>
    </w:p>
    <w:p w:rsidR="00797800" w:rsidRPr="008D5CD6" w:rsidRDefault="00797800" w:rsidP="00A2390E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spacing w:val="-2"/>
          <w:sz w:val="24"/>
          <w:szCs w:val="24"/>
        </w:rPr>
      </w:pPr>
      <w:r w:rsidRPr="008D5CD6">
        <w:rPr>
          <w:rFonts w:ascii="Calibri" w:hAnsi="Calibri" w:cs="Calibri"/>
          <w:spacing w:val="-2"/>
          <w:sz w:val="24"/>
          <w:szCs w:val="24"/>
        </w:rPr>
        <w:t xml:space="preserve">realizacji przez Administratora obowiązku przechowywania dokumentacji zgodnie </w:t>
      </w:r>
      <w:r w:rsidRPr="008D5CD6">
        <w:rPr>
          <w:rFonts w:ascii="Calibri" w:hAnsi="Calibri" w:cs="Calibri"/>
          <w:spacing w:val="-2"/>
          <w:sz w:val="24"/>
          <w:szCs w:val="24"/>
        </w:rPr>
        <w:br/>
        <w:t>z obowiązującymi w tym zakresie przepisami prawa.</w:t>
      </w:r>
    </w:p>
    <w:p w:rsidR="002D1383" w:rsidRPr="00716F2C" w:rsidRDefault="002D1383" w:rsidP="00716F2C">
      <w:pPr>
        <w:spacing w:after="0" w:line="240" w:lineRule="auto"/>
        <w:ind w:left="567"/>
        <w:jc w:val="both"/>
        <w:rPr>
          <w:rFonts w:ascii="Calibri" w:eastAsia="Calibri" w:hAnsi="Calibri" w:cs="Calibri"/>
          <w:spacing w:val="-2"/>
          <w:sz w:val="24"/>
          <w:szCs w:val="24"/>
        </w:rPr>
      </w:pPr>
    </w:p>
    <w:p w:rsidR="006B7048" w:rsidRDefault="00C554A4" w:rsidP="002D1383">
      <w:pPr>
        <w:spacing w:after="0" w:line="240" w:lineRule="auto"/>
        <w:ind w:left="567"/>
        <w:jc w:val="both"/>
        <w:rPr>
          <w:rFonts w:ascii="Calibri" w:eastAsia="Calibri" w:hAnsi="Calibri" w:cs="Calibri"/>
          <w:spacing w:val="-2"/>
          <w:sz w:val="24"/>
          <w:szCs w:val="24"/>
        </w:rPr>
      </w:pPr>
      <w:r w:rsidRPr="002C7919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>Podstawą prawną przetwarzania Pani/Pana danych osobowych jest</w:t>
      </w:r>
      <w:r w:rsidR="006B7048">
        <w:rPr>
          <w:rFonts w:ascii="Calibri" w:eastAsia="Calibri" w:hAnsi="Calibri" w:cs="Calibri"/>
          <w:spacing w:val="-2"/>
          <w:sz w:val="24"/>
          <w:szCs w:val="24"/>
        </w:rPr>
        <w:t>:</w:t>
      </w:r>
    </w:p>
    <w:p w:rsidR="0091470E" w:rsidRDefault="006B7048" w:rsidP="002C7919">
      <w:pPr>
        <w:spacing w:after="0" w:line="240" w:lineRule="auto"/>
        <w:ind w:left="567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 xml:space="preserve">- </w:t>
      </w:r>
      <w:r w:rsidR="00C554A4" w:rsidRPr="002D138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554A4" w:rsidRPr="002D1383">
        <w:rPr>
          <w:rFonts w:ascii="Calibri" w:eastAsia="Calibri" w:hAnsi="Calibri" w:cs="Calibri"/>
          <w:b/>
          <w:spacing w:val="-2"/>
          <w:sz w:val="24"/>
          <w:szCs w:val="24"/>
        </w:rPr>
        <w:t>art. 6 ust</w:t>
      </w:r>
      <w:r w:rsidR="00C554A4" w:rsidRPr="006B7048">
        <w:rPr>
          <w:rFonts w:ascii="Calibri" w:eastAsia="Calibri" w:hAnsi="Calibri" w:cs="Calibri"/>
          <w:b/>
          <w:spacing w:val="-2"/>
          <w:sz w:val="24"/>
          <w:szCs w:val="24"/>
        </w:rPr>
        <w:t>. 1 lit c</w:t>
      </w:r>
      <w:r w:rsidR="0091470E" w:rsidRPr="002D1383">
        <w:rPr>
          <w:rFonts w:ascii="Calibri" w:eastAsia="Calibri" w:hAnsi="Calibri" w:cs="Calibri"/>
          <w:b/>
          <w:spacing w:val="-2"/>
          <w:sz w:val="24"/>
          <w:szCs w:val="24"/>
        </w:rPr>
        <w:t xml:space="preserve"> RODO</w:t>
      </w:r>
      <w:r w:rsidR="00315762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315762" w:rsidRPr="00315762">
        <w:rPr>
          <w:rFonts w:ascii="Calibri" w:eastAsia="Calibri" w:hAnsi="Calibri" w:cs="Calibri"/>
          <w:spacing w:val="-2"/>
          <w:sz w:val="24"/>
          <w:szCs w:val="24"/>
        </w:rPr>
        <w:t>– przetwarza</w:t>
      </w:r>
      <w:r w:rsidR="00925707">
        <w:rPr>
          <w:rFonts w:ascii="Calibri" w:eastAsia="Calibri" w:hAnsi="Calibri" w:cs="Calibri"/>
          <w:spacing w:val="-2"/>
          <w:sz w:val="24"/>
          <w:szCs w:val="24"/>
        </w:rPr>
        <w:t xml:space="preserve">nie danych osobowych </w:t>
      </w:r>
      <w:r w:rsidR="00315762" w:rsidRPr="00315762">
        <w:rPr>
          <w:rFonts w:ascii="Calibri" w:eastAsia="Calibri" w:hAnsi="Calibri" w:cs="Calibri"/>
          <w:spacing w:val="-2"/>
          <w:sz w:val="24"/>
          <w:szCs w:val="24"/>
        </w:rPr>
        <w:t>jest niezbędne do wypełnienia obowiązku prawnego ciążącego na WUP</w:t>
      </w:r>
      <w:r w:rsidR="002C7919">
        <w:rPr>
          <w:rFonts w:ascii="Calibri" w:eastAsia="Calibri" w:hAnsi="Calibri" w:cs="Calibri"/>
          <w:spacing w:val="-2"/>
          <w:sz w:val="24"/>
          <w:szCs w:val="24"/>
        </w:rPr>
        <w:t xml:space="preserve"> oraz </w:t>
      </w:r>
      <w:r w:rsidRPr="002C7919">
        <w:rPr>
          <w:rFonts w:ascii="Calibri" w:eastAsia="Calibri" w:hAnsi="Calibri" w:cs="Calibri"/>
          <w:b/>
          <w:spacing w:val="-2"/>
          <w:sz w:val="24"/>
          <w:szCs w:val="24"/>
        </w:rPr>
        <w:t>art. 9 ust. 2 lit. g RODO</w:t>
      </w:r>
      <w:r w:rsidR="002C791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C7919" w:rsidRPr="00315762">
        <w:rPr>
          <w:rFonts w:ascii="Calibri" w:eastAsia="Calibri" w:hAnsi="Calibri" w:cs="Calibri"/>
          <w:spacing w:val="-2"/>
          <w:sz w:val="24"/>
          <w:szCs w:val="24"/>
        </w:rPr>
        <w:t xml:space="preserve">– </w:t>
      </w:r>
      <w:r w:rsidRPr="002C7919">
        <w:rPr>
          <w:rFonts w:ascii="Calibri" w:eastAsia="Calibri" w:hAnsi="Calibri" w:cs="Calibri"/>
          <w:spacing w:val="-2"/>
          <w:sz w:val="24"/>
          <w:szCs w:val="24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2C7919">
        <w:rPr>
          <w:rFonts w:ascii="Calibri" w:eastAsia="Calibri" w:hAnsi="Calibri" w:cs="Calibri"/>
          <w:spacing w:val="-2"/>
          <w:sz w:val="24"/>
          <w:szCs w:val="24"/>
        </w:rPr>
        <w:t>. Przepisy prawa o których mowa powyżej:</w:t>
      </w:r>
    </w:p>
    <w:p w:rsidR="002C7919" w:rsidRPr="002C7919" w:rsidRDefault="002C7919" w:rsidP="002C7919">
      <w:pPr>
        <w:pStyle w:val="Akapitzlist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C7919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7B320D">
        <w:rPr>
          <w:rFonts w:ascii="Calibri" w:eastAsia="Times New Roman" w:hAnsi="Calibri" w:cs="Calibri"/>
          <w:sz w:val="24"/>
          <w:szCs w:val="24"/>
        </w:rPr>
        <w:br/>
      </w:r>
      <w:r w:rsidRPr="002C7919">
        <w:rPr>
          <w:rFonts w:ascii="Calibri" w:eastAsia="Times New Roman" w:hAnsi="Calibri" w:cs="Calibri"/>
          <w:sz w:val="24"/>
          <w:szCs w:val="24"/>
        </w:rPr>
        <w:t xml:space="preserve">oraz ustanawiającego przepisy ogólne dotyczące Europejskiego Funduszu Rozwoju Regionalnego, Europejskiego Funduszu Społecznego, Funduszu Spójności i Europejskiego Funduszu Morskiego </w:t>
      </w:r>
      <w:r w:rsidR="007B320D">
        <w:rPr>
          <w:rFonts w:ascii="Calibri" w:eastAsia="Times New Roman" w:hAnsi="Calibri" w:cs="Calibri"/>
          <w:sz w:val="24"/>
          <w:szCs w:val="24"/>
        </w:rPr>
        <w:br/>
      </w:r>
      <w:r w:rsidRPr="002C7919">
        <w:rPr>
          <w:rFonts w:ascii="Calibri" w:eastAsia="Times New Roman" w:hAnsi="Calibri" w:cs="Calibri"/>
          <w:sz w:val="24"/>
          <w:szCs w:val="24"/>
        </w:rPr>
        <w:t>i Rybackiego oraz uchylającego rozporządzenie Rady (WE) nr 1083/2006;</w:t>
      </w:r>
    </w:p>
    <w:p w:rsidR="002C7919" w:rsidRPr="002C7919" w:rsidRDefault="002C7919" w:rsidP="002C7919">
      <w:pPr>
        <w:pStyle w:val="Akapitzlist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C7919">
        <w:rPr>
          <w:rFonts w:ascii="Calibri" w:eastAsia="Times New Roman" w:hAnsi="Calibri" w:cs="Calibri"/>
          <w:sz w:val="24"/>
          <w:szCs w:val="24"/>
        </w:rPr>
        <w:t xml:space="preserve">rozporządzenie wykonawcze Komisji (UE) nr 1011/2014 z dnia 22 września 2014 r. ustanawiającego szczegółowe przepisy wykonawcze do rozporządzenia Parlamentu </w:t>
      </w:r>
      <w:r w:rsidRPr="002C7919">
        <w:rPr>
          <w:rFonts w:ascii="Calibri" w:eastAsia="Times New Roman" w:hAnsi="Calibri" w:cs="Calibri"/>
          <w:sz w:val="24"/>
          <w:szCs w:val="24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2C7919" w:rsidRPr="002C7919" w:rsidRDefault="002C7919" w:rsidP="002C7919">
      <w:pPr>
        <w:pStyle w:val="Akapitzlist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C7919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nr 1304/2013 z dnia 17 grudnia 2013 r. </w:t>
      </w:r>
      <w:r w:rsidR="007B320D">
        <w:rPr>
          <w:rFonts w:ascii="Calibri" w:eastAsia="Times New Roman" w:hAnsi="Calibri" w:cs="Calibri"/>
          <w:sz w:val="24"/>
          <w:szCs w:val="24"/>
        </w:rPr>
        <w:br/>
      </w:r>
      <w:r w:rsidRPr="002C7919">
        <w:rPr>
          <w:rFonts w:ascii="Calibri" w:eastAsia="Times New Roman" w:hAnsi="Calibri" w:cs="Calibri"/>
          <w:sz w:val="24"/>
          <w:szCs w:val="24"/>
        </w:rPr>
        <w:t xml:space="preserve">w sprawie Europejskiego Funduszu Społecznego i uchylającego rozporządzenie Rady (WE) </w:t>
      </w:r>
      <w:r w:rsidR="00797800">
        <w:rPr>
          <w:rFonts w:ascii="Calibri" w:eastAsia="Times New Roman" w:hAnsi="Calibri" w:cs="Calibri"/>
          <w:sz w:val="24"/>
          <w:szCs w:val="24"/>
        </w:rPr>
        <w:br/>
      </w:r>
      <w:r w:rsidRPr="002C7919">
        <w:rPr>
          <w:rFonts w:ascii="Calibri" w:eastAsia="Times New Roman" w:hAnsi="Calibri" w:cs="Calibri"/>
          <w:sz w:val="24"/>
          <w:szCs w:val="24"/>
        </w:rPr>
        <w:t>nr 1081/2006;</w:t>
      </w:r>
    </w:p>
    <w:p w:rsidR="002C7919" w:rsidRDefault="002C7919" w:rsidP="002C7919">
      <w:pPr>
        <w:pStyle w:val="Akapitzlist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C7919">
        <w:rPr>
          <w:rFonts w:ascii="Calibri" w:eastAsia="Times New Roman" w:hAnsi="Calibri" w:cs="Calibri"/>
          <w:sz w:val="24"/>
          <w:szCs w:val="24"/>
        </w:rPr>
        <w:t>ustawa z dnia 11 lipca 2014 r. o zasadach realizacji programów w zakresie polityki spójności finansowanych w pe</w:t>
      </w:r>
      <w:r w:rsidR="00797800">
        <w:rPr>
          <w:rFonts w:ascii="Calibri" w:eastAsia="Times New Roman" w:hAnsi="Calibri" w:cs="Calibri"/>
          <w:sz w:val="24"/>
          <w:szCs w:val="24"/>
        </w:rPr>
        <w:t>rspektywie finansowej 2014–2020,</w:t>
      </w:r>
    </w:p>
    <w:p w:rsidR="00305E8C" w:rsidRPr="008D5CD6" w:rsidRDefault="00305E8C" w:rsidP="002C7919">
      <w:pPr>
        <w:pStyle w:val="Akapitzlist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D5CD6">
        <w:rPr>
          <w:rFonts w:ascii="Calibri" w:eastAsia="Times New Roman" w:hAnsi="Calibri" w:cs="Calibri"/>
          <w:sz w:val="24"/>
          <w:szCs w:val="24"/>
        </w:rPr>
        <w:t>ustawa z dnia 14 czerwca 1960 r. Kodeks postępowania administracyjnego,</w:t>
      </w:r>
    </w:p>
    <w:p w:rsidR="00797800" w:rsidRPr="002C7919" w:rsidRDefault="00305E8C" w:rsidP="002C7919">
      <w:pPr>
        <w:pStyle w:val="Akapitzlist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D5CD6">
        <w:rPr>
          <w:rFonts w:ascii="Calibri" w:eastAsia="Times New Roman" w:hAnsi="Calibri" w:cs="Calibri"/>
          <w:sz w:val="24"/>
          <w:szCs w:val="24"/>
        </w:rPr>
        <w:t>ustawa z dnia 14 lipca 1983 r. o narodowym zasobie archiwalnym i archiwach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:rsidR="002C7919" w:rsidRPr="00305E8C" w:rsidRDefault="002C7919" w:rsidP="002C7919">
      <w:pPr>
        <w:pStyle w:val="Akapitzlist"/>
        <w:spacing w:after="0" w:line="240" w:lineRule="auto"/>
        <w:ind w:left="1287"/>
        <w:rPr>
          <w:rFonts w:ascii="Calibri" w:eastAsia="Times New Roman" w:hAnsi="Calibri" w:cs="Calibri"/>
          <w:sz w:val="24"/>
          <w:szCs w:val="24"/>
        </w:rPr>
      </w:pPr>
    </w:p>
    <w:p w:rsidR="00305E8C" w:rsidRPr="000073D4" w:rsidRDefault="003C2739" w:rsidP="000073D4">
      <w:pPr>
        <w:pStyle w:val="Akapitzlist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color w:val="FF0000"/>
          <w:spacing w:val="-2"/>
          <w:sz w:val="24"/>
          <w:szCs w:val="24"/>
        </w:rPr>
      </w:pPr>
      <w:r w:rsidRPr="00664EDD">
        <w:rPr>
          <w:rFonts w:ascii="Calibri" w:hAnsi="Calibri" w:cs="Calibri"/>
          <w:b/>
          <w:color w:val="006600"/>
          <w:spacing w:val="-2"/>
          <w:sz w:val="24"/>
          <w:szCs w:val="24"/>
        </w:rPr>
        <w:t>Odbiorc</w:t>
      </w:r>
      <w:r w:rsidR="00427E8B" w:rsidRPr="00664EDD">
        <w:rPr>
          <w:rFonts w:ascii="Calibri" w:hAnsi="Calibri" w:cs="Calibri"/>
          <w:b/>
          <w:color w:val="006600"/>
          <w:spacing w:val="-2"/>
          <w:sz w:val="24"/>
          <w:szCs w:val="24"/>
        </w:rPr>
        <w:t>y</w:t>
      </w:r>
      <w:r w:rsidR="004D142F" w:rsidRPr="00664EDD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D142F" w:rsidRPr="00664EDD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>Pani/Pana danych osobowych</w:t>
      </w:r>
      <w:r w:rsidR="0061446A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 xml:space="preserve">, </w:t>
      </w:r>
      <w:r w:rsidR="0061446A" w:rsidRPr="0061446A">
        <w:rPr>
          <w:rFonts w:ascii="Calibri" w:eastAsia="Calibri" w:hAnsi="Calibri" w:cs="Calibri"/>
          <w:spacing w:val="-2"/>
          <w:sz w:val="24"/>
          <w:szCs w:val="24"/>
        </w:rPr>
        <w:t>w szczególności</w:t>
      </w:r>
      <w:r w:rsidRPr="0061446A">
        <w:rPr>
          <w:rFonts w:ascii="Calibri" w:eastAsia="Calibri" w:hAnsi="Calibri" w:cs="Calibri"/>
          <w:spacing w:val="-2"/>
          <w:sz w:val="24"/>
          <w:szCs w:val="24"/>
        </w:rPr>
        <w:t>:</w:t>
      </w:r>
      <w:r w:rsidR="00E14015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 xml:space="preserve"> </w:t>
      </w:r>
      <w:r w:rsidR="00E14015" w:rsidRPr="00E14015">
        <w:rPr>
          <w:sz w:val="24"/>
          <w:szCs w:val="24"/>
        </w:rPr>
        <w:t>osoby zapoznające się z informacjami udos</w:t>
      </w:r>
      <w:r w:rsidR="00E14015">
        <w:rPr>
          <w:sz w:val="24"/>
          <w:szCs w:val="24"/>
        </w:rPr>
        <w:t xml:space="preserve">tępnionymi </w:t>
      </w:r>
      <w:r w:rsidR="006B7048">
        <w:rPr>
          <w:sz w:val="24"/>
          <w:szCs w:val="24"/>
        </w:rPr>
        <w:t xml:space="preserve">m.in. na </w:t>
      </w:r>
      <w:r w:rsidR="00E14015">
        <w:rPr>
          <w:sz w:val="24"/>
          <w:szCs w:val="24"/>
        </w:rPr>
        <w:t xml:space="preserve">podstawie </w:t>
      </w:r>
      <w:r w:rsidR="0091470E">
        <w:rPr>
          <w:sz w:val="24"/>
          <w:szCs w:val="24"/>
        </w:rPr>
        <w:t xml:space="preserve">ustawy </w:t>
      </w:r>
      <w:r w:rsidR="0061446A">
        <w:rPr>
          <w:sz w:val="24"/>
          <w:szCs w:val="24"/>
        </w:rPr>
        <w:t>o dostępie do informacji publicznej</w:t>
      </w:r>
      <w:r w:rsidR="00E14015" w:rsidRPr="00E14015">
        <w:rPr>
          <w:sz w:val="24"/>
          <w:szCs w:val="24"/>
        </w:rPr>
        <w:t>,</w:t>
      </w:r>
      <w:r w:rsidR="00E14015">
        <w:rPr>
          <w:sz w:val="24"/>
          <w:szCs w:val="24"/>
        </w:rPr>
        <w:t xml:space="preserve"> </w:t>
      </w:r>
      <w:r w:rsidR="00E14015" w:rsidRPr="00E14015">
        <w:rPr>
          <w:sz w:val="24"/>
          <w:szCs w:val="24"/>
        </w:rPr>
        <w:t>osoby wykonujące czynności kontrolne na podstawie przepisów prawa,</w:t>
      </w:r>
      <w:r w:rsidR="004D47C5">
        <w:rPr>
          <w:sz w:val="24"/>
          <w:szCs w:val="24"/>
        </w:rPr>
        <w:t xml:space="preserve"> Krajowa Administracja Skarbowa,</w:t>
      </w:r>
      <w:r w:rsidR="00E14015">
        <w:rPr>
          <w:sz w:val="24"/>
          <w:szCs w:val="24"/>
        </w:rPr>
        <w:t xml:space="preserve"> </w:t>
      </w:r>
      <w:r w:rsidR="00E14015" w:rsidRPr="00E14015">
        <w:rPr>
          <w:sz w:val="24"/>
          <w:szCs w:val="24"/>
        </w:rPr>
        <w:t>operator pocztowy,</w:t>
      </w:r>
      <w:r w:rsidR="00E14015">
        <w:rPr>
          <w:sz w:val="24"/>
          <w:szCs w:val="24"/>
        </w:rPr>
        <w:t xml:space="preserve"> </w:t>
      </w:r>
      <w:r w:rsidR="00E14015" w:rsidRPr="00E14015">
        <w:rPr>
          <w:sz w:val="24"/>
          <w:szCs w:val="24"/>
        </w:rPr>
        <w:t>firmy kurierskie</w:t>
      </w:r>
      <w:r w:rsidR="00305E8C">
        <w:rPr>
          <w:sz w:val="24"/>
          <w:szCs w:val="24"/>
        </w:rPr>
        <w:t xml:space="preserve">, </w:t>
      </w:r>
      <w:r w:rsidR="006B7048" w:rsidRPr="002C7919">
        <w:rPr>
          <w:sz w:val="24"/>
          <w:szCs w:val="24"/>
        </w:rPr>
        <w:t>podmioty, którym zostanie powierzone przetwarzanie danych osobowych.</w:t>
      </w:r>
    </w:p>
    <w:p w:rsidR="0091470E" w:rsidRPr="006B7048" w:rsidRDefault="0091470E" w:rsidP="0091470E">
      <w:pPr>
        <w:pStyle w:val="Akapitzlist"/>
        <w:spacing w:after="0" w:line="240" w:lineRule="auto"/>
        <w:ind w:left="567"/>
        <w:contextualSpacing w:val="0"/>
        <w:jc w:val="both"/>
        <w:rPr>
          <w:rFonts w:ascii="Calibri" w:hAnsi="Calibri" w:cs="Calibri"/>
          <w:color w:val="FF0000"/>
          <w:spacing w:val="-2"/>
          <w:sz w:val="24"/>
          <w:szCs w:val="24"/>
        </w:rPr>
      </w:pPr>
    </w:p>
    <w:p w:rsidR="00154B48" w:rsidRPr="006A4C7C" w:rsidRDefault="00154B48" w:rsidP="0091470E">
      <w:pPr>
        <w:pStyle w:val="Akapitzlist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Calibri" w:hAnsi="Calibri" w:cs="Calibri"/>
          <w:spacing w:val="-2"/>
          <w:sz w:val="24"/>
          <w:szCs w:val="24"/>
        </w:rPr>
      </w:pPr>
      <w:r w:rsidRPr="00664EDD">
        <w:rPr>
          <w:rFonts w:ascii="Calibri" w:eastAsia="Calibri" w:hAnsi="Calibri" w:cs="Calibri"/>
          <w:sz w:val="24"/>
          <w:szCs w:val="24"/>
        </w:rPr>
        <w:t xml:space="preserve">Pani/Pana dane osobowe będą przechowywane </w:t>
      </w:r>
      <w:r w:rsidRPr="00664EDD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 xml:space="preserve">przez okresy </w:t>
      </w:r>
      <w:r w:rsidR="00664EDD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 xml:space="preserve">wskazane w Jednolitym Rzeczowym </w:t>
      </w:r>
      <w:r w:rsidRPr="00664EDD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 xml:space="preserve">Wykazie Akt, </w:t>
      </w:r>
      <w:r w:rsidRPr="00664EDD">
        <w:rPr>
          <w:rFonts w:ascii="Calibri" w:eastAsia="Calibri" w:hAnsi="Calibri" w:cs="Calibri"/>
          <w:sz w:val="24"/>
          <w:szCs w:val="24"/>
        </w:rPr>
        <w:t>który WUP zobowiązany jest stosować na mocy ustawy z dnia 14.07.1983 r</w:t>
      </w:r>
      <w:r w:rsidRPr="00664EDD">
        <w:rPr>
          <w:rFonts w:ascii="Calibri" w:eastAsia="Calibri" w:hAnsi="Calibri" w:cs="Calibri"/>
          <w:i/>
          <w:sz w:val="24"/>
          <w:szCs w:val="24"/>
        </w:rPr>
        <w:t>. o narodowym zasobie archiwalnym i archiwach</w:t>
      </w:r>
      <w:r w:rsidR="006A4C7C">
        <w:rPr>
          <w:rFonts w:cs="Calibri"/>
          <w:i/>
          <w:sz w:val="24"/>
          <w:szCs w:val="24"/>
        </w:rPr>
        <w:t xml:space="preserve"> </w:t>
      </w:r>
      <w:r w:rsidR="00A475ED">
        <w:rPr>
          <w:rFonts w:cs="Calibri"/>
          <w:sz w:val="24"/>
          <w:szCs w:val="24"/>
        </w:rPr>
        <w:t>oraz w wytycznych</w:t>
      </w:r>
      <w:r w:rsidR="00925707">
        <w:rPr>
          <w:rFonts w:cs="Calibri"/>
          <w:sz w:val="24"/>
          <w:szCs w:val="24"/>
        </w:rPr>
        <w:t xml:space="preserve"> w zakresie realizacji RPO WŚ.</w:t>
      </w:r>
    </w:p>
    <w:p w:rsidR="00154B48" w:rsidRPr="00664EDD" w:rsidRDefault="00154B48" w:rsidP="00664EDD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ascii="Calibri" w:eastAsia="Calibri" w:hAnsi="Calibri" w:cs="Calibri"/>
          <w:sz w:val="24"/>
          <w:szCs w:val="24"/>
        </w:rPr>
      </w:pPr>
      <w:r w:rsidRPr="00664EDD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>Przysługuje Pani/Panu</w:t>
      </w:r>
      <w:r w:rsidRPr="00664EDD">
        <w:rPr>
          <w:rFonts w:ascii="Calibri" w:eastAsia="Calibri" w:hAnsi="Calibri" w:cs="Calibri"/>
          <w:sz w:val="24"/>
          <w:szCs w:val="24"/>
        </w:rPr>
        <w:t xml:space="preserve"> </w:t>
      </w:r>
      <w:r w:rsidRPr="00664EDD">
        <w:rPr>
          <w:rFonts w:ascii="Calibri" w:eastAsia="Calibri" w:hAnsi="Calibri" w:cs="Calibri"/>
          <w:b/>
          <w:color w:val="006600"/>
          <w:spacing w:val="-2"/>
          <w:sz w:val="24"/>
          <w:szCs w:val="24"/>
        </w:rPr>
        <w:t>prawo</w:t>
      </w:r>
      <w:r w:rsidRPr="00664EDD">
        <w:rPr>
          <w:rFonts w:ascii="Calibri" w:eastAsia="Calibri" w:hAnsi="Calibri" w:cs="Calibri"/>
          <w:sz w:val="24"/>
          <w:szCs w:val="24"/>
        </w:rPr>
        <w:t>:</w:t>
      </w:r>
    </w:p>
    <w:p w:rsidR="00154B48" w:rsidRPr="00664EDD" w:rsidRDefault="00154B48" w:rsidP="00664EDD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64EDD">
        <w:rPr>
          <w:rFonts w:ascii="Calibri" w:eastAsia="Calibri" w:hAnsi="Calibri" w:cs="Calibri"/>
          <w:sz w:val="24"/>
          <w:szCs w:val="24"/>
        </w:rPr>
        <w:t>dostępu do Pani/Pana danych osobowych,</w:t>
      </w:r>
    </w:p>
    <w:p w:rsidR="00154B48" w:rsidRPr="008D5CD6" w:rsidRDefault="00154B48" w:rsidP="008D5CD6">
      <w:pPr>
        <w:pStyle w:val="Akapitzlist"/>
        <w:numPr>
          <w:ilvl w:val="0"/>
          <w:numId w:val="9"/>
        </w:numPr>
        <w:spacing w:after="120" w:line="240" w:lineRule="auto"/>
        <w:ind w:left="1281" w:hanging="357"/>
        <w:contextualSpacing w:val="0"/>
        <w:rPr>
          <w:rFonts w:ascii="Calibri" w:eastAsia="Calibri" w:hAnsi="Calibri" w:cs="Calibri"/>
          <w:sz w:val="24"/>
          <w:szCs w:val="24"/>
        </w:rPr>
      </w:pPr>
      <w:r w:rsidRPr="00664EDD">
        <w:rPr>
          <w:rFonts w:ascii="Calibri" w:eastAsia="Calibri" w:hAnsi="Calibri" w:cs="Calibri"/>
          <w:sz w:val="24"/>
          <w:szCs w:val="24"/>
        </w:rPr>
        <w:t>sprostowania Pani/Pana danych osob</w:t>
      </w:r>
      <w:r w:rsidR="008D5CD6">
        <w:rPr>
          <w:rFonts w:ascii="Calibri" w:eastAsia="Calibri" w:hAnsi="Calibri" w:cs="Calibri"/>
          <w:sz w:val="24"/>
          <w:szCs w:val="24"/>
        </w:rPr>
        <w:t>owych.</w:t>
      </w:r>
    </w:p>
    <w:p w:rsidR="00A42E97" w:rsidRPr="008D5CD6" w:rsidRDefault="00BF76D9" w:rsidP="008D5CD6">
      <w:pPr>
        <w:pStyle w:val="Akapitzlist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Calibri" w:hAnsi="Calibri" w:cs="Calibri"/>
          <w:spacing w:val="-2"/>
          <w:sz w:val="24"/>
          <w:szCs w:val="24"/>
        </w:rPr>
      </w:pPr>
      <w:r w:rsidRPr="00664EDD">
        <w:rPr>
          <w:rFonts w:ascii="Calibri" w:hAnsi="Calibri" w:cs="Calibri"/>
          <w:b/>
          <w:color w:val="006600"/>
          <w:spacing w:val="-2"/>
          <w:sz w:val="24"/>
          <w:szCs w:val="24"/>
        </w:rPr>
        <w:t>Przysługuje Pani/ Panu prawo wniesienia skargi do organu nadzorczego</w:t>
      </w:r>
      <w:r w:rsidR="008E6EF5" w:rsidRPr="00664EDD">
        <w:rPr>
          <w:rFonts w:ascii="Calibri" w:hAnsi="Calibri" w:cs="Calibri"/>
          <w:spacing w:val="-2"/>
          <w:sz w:val="24"/>
          <w:szCs w:val="24"/>
        </w:rPr>
        <w:t xml:space="preserve">, czyli do </w:t>
      </w:r>
      <w:r w:rsidRPr="00664EDD">
        <w:rPr>
          <w:rFonts w:ascii="Calibri" w:hAnsi="Calibri" w:cs="Calibri"/>
          <w:b/>
          <w:color w:val="006600"/>
          <w:spacing w:val="-2"/>
          <w:sz w:val="24"/>
          <w:szCs w:val="24"/>
        </w:rPr>
        <w:t>Prezes</w:t>
      </w:r>
      <w:r w:rsidR="008D5CD6">
        <w:rPr>
          <w:rFonts w:ascii="Calibri" w:hAnsi="Calibri" w:cs="Calibri"/>
          <w:b/>
          <w:color w:val="006600"/>
          <w:spacing w:val="-2"/>
          <w:sz w:val="24"/>
          <w:szCs w:val="24"/>
        </w:rPr>
        <w:t>a</w:t>
      </w:r>
      <w:r w:rsidRPr="00664EDD">
        <w:rPr>
          <w:rFonts w:ascii="Calibri" w:hAnsi="Calibri" w:cs="Calibri"/>
          <w:b/>
          <w:color w:val="006600"/>
          <w:spacing w:val="-2"/>
          <w:sz w:val="24"/>
          <w:szCs w:val="24"/>
        </w:rPr>
        <w:t xml:space="preserve"> Urzędu Ochrony Danych Osobowych</w:t>
      </w:r>
      <w:r w:rsidRPr="00664EDD">
        <w:rPr>
          <w:rFonts w:ascii="Calibri" w:hAnsi="Calibri" w:cs="Calibri"/>
          <w:b/>
          <w:spacing w:val="-2"/>
          <w:sz w:val="24"/>
          <w:szCs w:val="24"/>
        </w:rPr>
        <w:t>.</w:t>
      </w:r>
    </w:p>
    <w:p w:rsidR="00D04D89" w:rsidRPr="008D5CD6" w:rsidRDefault="00D04D89" w:rsidP="00D04D89">
      <w:pPr>
        <w:pStyle w:val="Akapitzlist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Calibri" w:hAnsi="Calibri" w:cs="Calibri"/>
          <w:spacing w:val="-2"/>
          <w:sz w:val="24"/>
          <w:szCs w:val="24"/>
        </w:rPr>
      </w:pPr>
      <w:r w:rsidRPr="008D5CD6">
        <w:rPr>
          <w:rFonts w:ascii="Calibri" w:hAnsi="Calibri" w:cs="Calibri"/>
          <w:spacing w:val="-2"/>
          <w:sz w:val="24"/>
          <w:szCs w:val="24"/>
        </w:rPr>
        <w:t>Pani/Pana dane osobowe nie będą przetwarzane w sposób opierający się na zautomatyzowanym przetwarzaniu, w tym profilowaniu</w:t>
      </w:r>
      <w:r w:rsidR="009B335D" w:rsidRPr="008D5CD6">
        <w:rPr>
          <w:rFonts w:ascii="Calibri" w:hAnsi="Calibri" w:cs="Calibri"/>
          <w:spacing w:val="-2"/>
          <w:sz w:val="24"/>
          <w:szCs w:val="24"/>
        </w:rPr>
        <w:t>.</w:t>
      </w:r>
    </w:p>
    <w:p w:rsidR="00665F39" w:rsidRPr="00070C1C" w:rsidRDefault="00BF76D9" w:rsidP="001E36BA">
      <w:pPr>
        <w:pStyle w:val="Akapitzlist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pacing w:val="-2"/>
          <w:sz w:val="24"/>
          <w:szCs w:val="24"/>
        </w:rPr>
      </w:pPr>
      <w:r w:rsidRPr="00664EDD">
        <w:rPr>
          <w:rFonts w:ascii="Calibri" w:hAnsi="Calibri" w:cs="Calibri"/>
          <w:spacing w:val="-2"/>
          <w:sz w:val="24"/>
          <w:szCs w:val="24"/>
        </w:rPr>
        <w:t>Podanie przez Panią/Pana danych</w:t>
      </w:r>
      <w:r w:rsidR="00A16812" w:rsidRPr="00664EDD">
        <w:rPr>
          <w:rFonts w:ascii="Calibri" w:hAnsi="Calibri" w:cs="Calibri"/>
          <w:spacing w:val="-2"/>
          <w:sz w:val="24"/>
          <w:szCs w:val="24"/>
        </w:rPr>
        <w:t xml:space="preserve"> osobowych</w:t>
      </w:r>
      <w:r w:rsidR="00A47F64" w:rsidRPr="00664EDD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65EE1" w:rsidRPr="00664EDD">
        <w:rPr>
          <w:rFonts w:ascii="Calibri" w:hAnsi="Calibri" w:cs="Calibri"/>
          <w:spacing w:val="-2"/>
          <w:sz w:val="24"/>
          <w:szCs w:val="24"/>
        </w:rPr>
        <w:t>jest</w:t>
      </w:r>
      <w:r w:rsidR="00070C1C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925707">
        <w:rPr>
          <w:rFonts w:ascii="Calibri" w:hAnsi="Calibri" w:cs="Calibri"/>
          <w:spacing w:val="-2"/>
          <w:sz w:val="24"/>
          <w:szCs w:val="24"/>
        </w:rPr>
        <w:t>wymogiem ustawowym</w:t>
      </w:r>
      <w:r w:rsidR="00070C1C">
        <w:rPr>
          <w:rFonts w:ascii="Calibri" w:hAnsi="Calibri" w:cs="Calibri"/>
          <w:spacing w:val="-2"/>
          <w:sz w:val="24"/>
          <w:szCs w:val="24"/>
        </w:rPr>
        <w:t>.</w:t>
      </w:r>
      <w:r w:rsidR="00E65EE1" w:rsidRPr="00070C1C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070C1C">
        <w:rPr>
          <w:rFonts w:ascii="Calibri" w:hAnsi="Calibri" w:cs="Calibri"/>
          <w:spacing w:val="-2"/>
          <w:sz w:val="24"/>
          <w:szCs w:val="24"/>
        </w:rPr>
        <w:t xml:space="preserve">Konsekwencje </w:t>
      </w:r>
      <w:r w:rsidR="00E65EE1" w:rsidRPr="00070C1C">
        <w:rPr>
          <w:rFonts w:ascii="Calibri" w:hAnsi="Calibri" w:cs="Calibri"/>
          <w:spacing w:val="-2"/>
          <w:sz w:val="24"/>
          <w:szCs w:val="24"/>
        </w:rPr>
        <w:t>niepodania</w:t>
      </w:r>
      <w:r w:rsidR="00070C1C">
        <w:rPr>
          <w:rFonts w:ascii="Calibri" w:hAnsi="Calibri" w:cs="Calibri"/>
          <w:spacing w:val="-2"/>
          <w:sz w:val="24"/>
          <w:szCs w:val="24"/>
        </w:rPr>
        <w:t xml:space="preserve"> danych</w:t>
      </w:r>
      <w:r w:rsidR="00925707">
        <w:rPr>
          <w:rFonts w:ascii="Calibri" w:hAnsi="Calibri" w:cs="Calibri"/>
          <w:spacing w:val="-2"/>
          <w:sz w:val="24"/>
          <w:szCs w:val="24"/>
        </w:rPr>
        <w:t xml:space="preserve"> osobowych wynikają </w:t>
      </w:r>
      <w:r w:rsidR="00193CAC">
        <w:rPr>
          <w:rFonts w:ascii="Calibri" w:hAnsi="Calibri" w:cs="Calibri"/>
          <w:spacing w:val="-2"/>
          <w:sz w:val="24"/>
          <w:szCs w:val="24"/>
        </w:rPr>
        <w:t>z przepisów prawa</w:t>
      </w:r>
      <w:r w:rsidR="00925707">
        <w:rPr>
          <w:rFonts w:ascii="Calibri" w:hAnsi="Calibri" w:cs="Calibri"/>
          <w:spacing w:val="-2"/>
          <w:sz w:val="24"/>
          <w:szCs w:val="24"/>
        </w:rPr>
        <w:t xml:space="preserve">, w tym uniemożliwiają udział w projekcie realizowanym </w:t>
      </w:r>
      <w:r w:rsidR="00925707">
        <w:rPr>
          <w:rFonts w:ascii="Calibri" w:hAnsi="Calibri" w:cs="Calibri"/>
          <w:spacing w:val="-2"/>
          <w:sz w:val="24"/>
          <w:szCs w:val="24"/>
        </w:rPr>
        <w:br/>
        <w:t>w ramach RPO WŚ</w:t>
      </w:r>
      <w:r w:rsidR="00070C1C">
        <w:rPr>
          <w:rFonts w:ascii="Calibri" w:hAnsi="Calibri" w:cs="Calibri"/>
          <w:spacing w:val="-2"/>
          <w:sz w:val="24"/>
          <w:szCs w:val="24"/>
        </w:rPr>
        <w:t>.</w:t>
      </w:r>
    </w:p>
    <w:sectPr w:rsidR="00665F39" w:rsidRPr="00070C1C" w:rsidSect="00664ED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88" w:rsidRDefault="00345C88" w:rsidP="000936C4">
      <w:pPr>
        <w:spacing w:after="0" w:line="240" w:lineRule="auto"/>
      </w:pPr>
      <w:r>
        <w:separator/>
      </w:r>
    </w:p>
  </w:endnote>
  <w:endnote w:type="continuationSeparator" w:id="1">
    <w:p w:rsidR="00345C88" w:rsidRDefault="00345C88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88" w:rsidRDefault="00345C88" w:rsidP="000936C4">
      <w:pPr>
        <w:spacing w:after="0" w:line="240" w:lineRule="auto"/>
      </w:pPr>
      <w:r>
        <w:separator/>
      </w:r>
    </w:p>
  </w:footnote>
  <w:footnote w:type="continuationSeparator" w:id="1">
    <w:p w:rsidR="00345C88" w:rsidRDefault="00345C88" w:rsidP="0009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3B9"/>
    <w:multiLevelType w:val="hybridMultilevel"/>
    <w:tmpl w:val="8AD0C512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2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">
    <w:nsid w:val="10A82F3E"/>
    <w:multiLevelType w:val="hybridMultilevel"/>
    <w:tmpl w:val="26D2AAB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2A20515"/>
    <w:multiLevelType w:val="hybridMultilevel"/>
    <w:tmpl w:val="A3C0A9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61B14"/>
    <w:multiLevelType w:val="hybridMultilevel"/>
    <w:tmpl w:val="E5A0C69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0995500"/>
    <w:multiLevelType w:val="hybridMultilevel"/>
    <w:tmpl w:val="4AC265EC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C600C"/>
    <w:multiLevelType w:val="hybridMultilevel"/>
    <w:tmpl w:val="FA6C8348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68758F"/>
    <w:multiLevelType w:val="hybridMultilevel"/>
    <w:tmpl w:val="A2A889BC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F045E6"/>
    <w:multiLevelType w:val="hybridMultilevel"/>
    <w:tmpl w:val="AEAA44E4"/>
    <w:lvl w:ilvl="0" w:tplc="BEFC58E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3526217B"/>
    <w:multiLevelType w:val="hybridMultilevel"/>
    <w:tmpl w:val="6A106A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E81033"/>
    <w:multiLevelType w:val="hybridMultilevel"/>
    <w:tmpl w:val="42F89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EA5AD3"/>
    <w:multiLevelType w:val="hybridMultilevel"/>
    <w:tmpl w:val="FEF251DE"/>
    <w:lvl w:ilvl="0" w:tplc="2FEAA778">
      <w:start w:val="1"/>
      <w:numFmt w:val="decimal"/>
      <w:lvlText w:val="%1)"/>
      <w:lvlJc w:val="left"/>
      <w:pPr>
        <w:ind w:left="134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4">
    <w:nsid w:val="3A2F57D2"/>
    <w:multiLevelType w:val="hybridMultilevel"/>
    <w:tmpl w:val="AC9A3FF0"/>
    <w:lvl w:ilvl="0" w:tplc="BEFC58E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3B1E3F44"/>
    <w:multiLevelType w:val="hybridMultilevel"/>
    <w:tmpl w:val="B53C4F00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1223A"/>
    <w:multiLevelType w:val="hybridMultilevel"/>
    <w:tmpl w:val="626E80B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852CD9"/>
    <w:multiLevelType w:val="hybridMultilevel"/>
    <w:tmpl w:val="36140C30"/>
    <w:lvl w:ilvl="0" w:tplc="04150011">
      <w:start w:val="1"/>
      <w:numFmt w:val="decimal"/>
      <w:lvlText w:val="%1)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8">
    <w:nsid w:val="4DBD2305"/>
    <w:multiLevelType w:val="hybridMultilevel"/>
    <w:tmpl w:val="0CC89B5C"/>
    <w:lvl w:ilvl="0" w:tplc="BEFC5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91A10"/>
    <w:multiLevelType w:val="hybridMultilevel"/>
    <w:tmpl w:val="84B20F8E"/>
    <w:lvl w:ilvl="0" w:tplc="3C8EA19C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AE4FA9"/>
    <w:multiLevelType w:val="hybridMultilevel"/>
    <w:tmpl w:val="9578B2E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33908DF"/>
    <w:multiLevelType w:val="hybridMultilevel"/>
    <w:tmpl w:val="A3C0A9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B91969"/>
    <w:multiLevelType w:val="hybridMultilevel"/>
    <w:tmpl w:val="ED929422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707F5E"/>
    <w:multiLevelType w:val="hybridMultilevel"/>
    <w:tmpl w:val="CE124586"/>
    <w:lvl w:ilvl="0" w:tplc="9D34702C">
      <w:start w:val="1"/>
      <w:numFmt w:val="decimal"/>
      <w:lvlText w:val="%1."/>
      <w:lvlJc w:val="left"/>
      <w:pPr>
        <w:ind w:left="78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>
    <w:nsid w:val="5625147D"/>
    <w:multiLevelType w:val="hybridMultilevel"/>
    <w:tmpl w:val="778CC6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AE37487"/>
    <w:multiLevelType w:val="hybridMultilevel"/>
    <w:tmpl w:val="778CC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C3722F"/>
    <w:multiLevelType w:val="hybridMultilevel"/>
    <w:tmpl w:val="A05C95C2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62FF2700"/>
    <w:multiLevelType w:val="hybridMultilevel"/>
    <w:tmpl w:val="A8647AC2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4D2EC7"/>
    <w:multiLevelType w:val="hybridMultilevel"/>
    <w:tmpl w:val="8BE4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06D6416"/>
    <w:multiLevelType w:val="hybridMultilevel"/>
    <w:tmpl w:val="EF42644E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873E5"/>
    <w:multiLevelType w:val="hybridMultilevel"/>
    <w:tmpl w:val="C28AA4F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7A084F5E"/>
    <w:multiLevelType w:val="hybridMultilevel"/>
    <w:tmpl w:val="36140C30"/>
    <w:lvl w:ilvl="0" w:tplc="04150011">
      <w:start w:val="1"/>
      <w:numFmt w:val="decimal"/>
      <w:lvlText w:val="%1)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3">
    <w:nsid w:val="7A2D6291"/>
    <w:multiLevelType w:val="hybridMultilevel"/>
    <w:tmpl w:val="39A2735C"/>
    <w:lvl w:ilvl="0" w:tplc="BEFC58E8">
      <w:start w:val="1"/>
      <w:numFmt w:val="bullet"/>
      <w:lvlText w:val=""/>
      <w:lvlJc w:val="left"/>
      <w:pPr>
        <w:ind w:left="2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23"/>
  </w:num>
  <w:num w:numId="5">
    <w:abstractNumId w:val="1"/>
  </w:num>
  <w:num w:numId="6">
    <w:abstractNumId w:val="22"/>
  </w:num>
  <w:num w:numId="7">
    <w:abstractNumId w:val="13"/>
  </w:num>
  <w:num w:numId="8">
    <w:abstractNumId w:val="33"/>
  </w:num>
  <w:num w:numId="9">
    <w:abstractNumId w:val="27"/>
  </w:num>
  <w:num w:numId="10">
    <w:abstractNumId w:val="8"/>
  </w:num>
  <w:num w:numId="11">
    <w:abstractNumId w:val="24"/>
  </w:num>
  <w:num w:numId="12">
    <w:abstractNumId w:val="25"/>
  </w:num>
  <w:num w:numId="13">
    <w:abstractNumId w:val="5"/>
  </w:num>
  <w:num w:numId="14">
    <w:abstractNumId w:val="28"/>
  </w:num>
  <w:num w:numId="15">
    <w:abstractNumId w:val="20"/>
  </w:num>
  <w:num w:numId="16">
    <w:abstractNumId w:val="11"/>
  </w:num>
  <w:num w:numId="17">
    <w:abstractNumId w:val="32"/>
  </w:num>
  <w:num w:numId="18">
    <w:abstractNumId w:val="6"/>
  </w:num>
  <w:num w:numId="19">
    <w:abstractNumId w:val="26"/>
  </w:num>
  <w:num w:numId="20">
    <w:abstractNumId w:val="17"/>
  </w:num>
  <w:num w:numId="21">
    <w:abstractNumId w:val="0"/>
  </w:num>
  <w:num w:numId="22">
    <w:abstractNumId w:val="30"/>
  </w:num>
  <w:num w:numId="23">
    <w:abstractNumId w:val="31"/>
  </w:num>
  <w:num w:numId="24">
    <w:abstractNumId w:val="19"/>
  </w:num>
  <w:num w:numId="25">
    <w:abstractNumId w:val="12"/>
  </w:num>
  <w:num w:numId="26">
    <w:abstractNumId w:val="15"/>
  </w:num>
  <w:num w:numId="27">
    <w:abstractNumId w:val="7"/>
  </w:num>
  <w:num w:numId="28">
    <w:abstractNumId w:val="2"/>
  </w:num>
  <w:num w:numId="29">
    <w:abstractNumId w:val="18"/>
  </w:num>
  <w:num w:numId="30">
    <w:abstractNumId w:val="16"/>
  </w:num>
  <w:num w:numId="31">
    <w:abstractNumId w:val="21"/>
  </w:num>
  <w:num w:numId="32">
    <w:abstractNumId w:val="9"/>
  </w:num>
  <w:num w:numId="33">
    <w:abstractNumId w:val="14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0936C4"/>
    <w:rsid w:val="000073D4"/>
    <w:rsid w:val="00044539"/>
    <w:rsid w:val="00050E95"/>
    <w:rsid w:val="00070C1C"/>
    <w:rsid w:val="0007301C"/>
    <w:rsid w:val="00074F30"/>
    <w:rsid w:val="00092627"/>
    <w:rsid w:val="000936C4"/>
    <w:rsid w:val="000A5FFE"/>
    <w:rsid w:val="000B7879"/>
    <w:rsid w:val="00104B03"/>
    <w:rsid w:val="00130BD7"/>
    <w:rsid w:val="00134940"/>
    <w:rsid w:val="00150C48"/>
    <w:rsid w:val="00154B48"/>
    <w:rsid w:val="00190524"/>
    <w:rsid w:val="00193CAC"/>
    <w:rsid w:val="001A3B1A"/>
    <w:rsid w:val="001E2F89"/>
    <w:rsid w:val="001E36BA"/>
    <w:rsid w:val="001E4062"/>
    <w:rsid w:val="001F6495"/>
    <w:rsid w:val="00221002"/>
    <w:rsid w:val="00225950"/>
    <w:rsid w:val="00244E9E"/>
    <w:rsid w:val="0024532C"/>
    <w:rsid w:val="0026122C"/>
    <w:rsid w:val="0028413D"/>
    <w:rsid w:val="002914D3"/>
    <w:rsid w:val="002941B9"/>
    <w:rsid w:val="002C4E26"/>
    <w:rsid w:val="002C7919"/>
    <w:rsid w:val="002D0552"/>
    <w:rsid w:val="002D1383"/>
    <w:rsid w:val="002F58BB"/>
    <w:rsid w:val="00305E8C"/>
    <w:rsid w:val="00315762"/>
    <w:rsid w:val="003275FB"/>
    <w:rsid w:val="0033443D"/>
    <w:rsid w:val="00345C88"/>
    <w:rsid w:val="00350BB0"/>
    <w:rsid w:val="003B3CA5"/>
    <w:rsid w:val="003B44D7"/>
    <w:rsid w:val="003C2739"/>
    <w:rsid w:val="003C5579"/>
    <w:rsid w:val="003F46C5"/>
    <w:rsid w:val="00411B0C"/>
    <w:rsid w:val="00427E8B"/>
    <w:rsid w:val="0044112D"/>
    <w:rsid w:val="00480AA8"/>
    <w:rsid w:val="004857D2"/>
    <w:rsid w:val="004A705E"/>
    <w:rsid w:val="004D142F"/>
    <w:rsid w:val="004D2607"/>
    <w:rsid w:val="004D47C5"/>
    <w:rsid w:val="004D6865"/>
    <w:rsid w:val="004E2077"/>
    <w:rsid w:val="00500C0B"/>
    <w:rsid w:val="00511094"/>
    <w:rsid w:val="00531890"/>
    <w:rsid w:val="00541E05"/>
    <w:rsid w:val="00544D78"/>
    <w:rsid w:val="00582A0E"/>
    <w:rsid w:val="00584D51"/>
    <w:rsid w:val="005901F6"/>
    <w:rsid w:val="005D3D7F"/>
    <w:rsid w:val="005F6C6F"/>
    <w:rsid w:val="00605E2D"/>
    <w:rsid w:val="0061446A"/>
    <w:rsid w:val="006350E4"/>
    <w:rsid w:val="00664EB9"/>
    <w:rsid w:val="00664EDD"/>
    <w:rsid w:val="00665F39"/>
    <w:rsid w:val="00684BA9"/>
    <w:rsid w:val="006A4C7C"/>
    <w:rsid w:val="006B7048"/>
    <w:rsid w:val="006D7455"/>
    <w:rsid w:val="006F05F1"/>
    <w:rsid w:val="007038D0"/>
    <w:rsid w:val="00714C15"/>
    <w:rsid w:val="00716F2C"/>
    <w:rsid w:val="00725D49"/>
    <w:rsid w:val="00760A55"/>
    <w:rsid w:val="00770EC6"/>
    <w:rsid w:val="007901DC"/>
    <w:rsid w:val="0079598A"/>
    <w:rsid w:val="00797377"/>
    <w:rsid w:val="00797800"/>
    <w:rsid w:val="007B320D"/>
    <w:rsid w:val="007B5D72"/>
    <w:rsid w:val="007D2D3F"/>
    <w:rsid w:val="00800757"/>
    <w:rsid w:val="00812D35"/>
    <w:rsid w:val="00826FD5"/>
    <w:rsid w:val="00831280"/>
    <w:rsid w:val="00847C98"/>
    <w:rsid w:val="00862881"/>
    <w:rsid w:val="008742C6"/>
    <w:rsid w:val="00874CB0"/>
    <w:rsid w:val="00887919"/>
    <w:rsid w:val="00897B74"/>
    <w:rsid w:val="008A10A0"/>
    <w:rsid w:val="008A19CD"/>
    <w:rsid w:val="008B086C"/>
    <w:rsid w:val="008D5CD6"/>
    <w:rsid w:val="008E6EF5"/>
    <w:rsid w:val="008E7C5B"/>
    <w:rsid w:val="00907212"/>
    <w:rsid w:val="0091470E"/>
    <w:rsid w:val="00923536"/>
    <w:rsid w:val="00925707"/>
    <w:rsid w:val="00932FEF"/>
    <w:rsid w:val="009654D4"/>
    <w:rsid w:val="009917D9"/>
    <w:rsid w:val="00992551"/>
    <w:rsid w:val="0099692A"/>
    <w:rsid w:val="009B335D"/>
    <w:rsid w:val="009B3D83"/>
    <w:rsid w:val="009B7616"/>
    <w:rsid w:val="009D17E3"/>
    <w:rsid w:val="009E6A51"/>
    <w:rsid w:val="009F33A5"/>
    <w:rsid w:val="009F3B14"/>
    <w:rsid w:val="00A16812"/>
    <w:rsid w:val="00A2390E"/>
    <w:rsid w:val="00A32460"/>
    <w:rsid w:val="00A421F8"/>
    <w:rsid w:val="00A42E97"/>
    <w:rsid w:val="00A475ED"/>
    <w:rsid w:val="00A47F64"/>
    <w:rsid w:val="00A9536D"/>
    <w:rsid w:val="00A96659"/>
    <w:rsid w:val="00AA0654"/>
    <w:rsid w:val="00AB7D49"/>
    <w:rsid w:val="00AE74B0"/>
    <w:rsid w:val="00AF1944"/>
    <w:rsid w:val="00B130DA"/>
    <w:rsid w:val="00BA5F2D"/>
    <w:rsid w:val="00BA783F"/>
    <w:rsid w:val="00BF76D9"/>
    <w:rsid w:val="00C03F53"/>
    <w:rsid w:val="00C161E7"/>
    <w:rsid w:val="00C414F5"/>
    <w:rsid w:val="00C542B0"/>
    <w:rsid w:val="00C554A4"/>
    <w:rsid w:val="00C65D81"/>
    <w:rsid w:val="00C94BFC"/>
    <w:rsid w:val="00CA0257"/>
    <w:rsid w:val="00CE66AA"/>
    <w:rsid w:val="00D00543"/>
    <w:rsid w:val="00D04D89"/>
    <w:rsid w:val="00D63C08"/>
    <w:rsid w:val="00DB55B0"/>
    <w:rsid w:val="00DB6478"/>
    <w:rsid w:val="00DD21F8"/>
    <w:rsid w:val="00E11627"/>
    <w:rsid w:val="00E14015"/>
    <w:rsid w:val="00E204A0"/>
    <w:rsid w:val="00E50880"/>
    <w:rsid w:val="00E65EE1"/>
    <w:rsid w:val="00E72E94"/>
    <w:rsid w:val="00E81515"/>
    <w:rsid w:val="00E87051"/>
    <w:rsid w:val="00ED62FA"/>
    <w:rsid w:val="00EF5CBA"/>
    <w:rsid w:val="00F14861"/>
    <w:rsid w:val="00F3190C"/>
    <w:rsid w:val="00F3463E"/>
    <w:rsid w:val="00F611F1"/>
    <w:rsid w:val="00F67343"/>
    <w:rsid w:val="00F75C8E"/>
    <w:rsid w:val="00FC5EBC"/>
    <w:rsid w:val="00FD347C"/>
    <w:rsid w:val="00FE2D16"/>
    <w:rsid w:val="00FF2416"/>
    <w:rsid w:val="00FF2AF3"/>
    <w:rsid w:val="00FF2D2F"/>
    <w:rsid w:val="00FF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C4"/>
  </w:style>
  <w:style w:type="paragraph" w:styleId="Nagwek2">
    <w:name w:val="heading 2"/>
    <w:basedOn w:val="Normalny"/>
    <w:link w:val="Nagwek2Znak"/>
    <w:uiPriority w:val="9"/>
    <w:qFormat/>
    <w:rsid w:val="00862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1E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2881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8628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3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3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3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3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466">
      <w:bodyDiv w:val="1"/>
      <w:marLeft w:val="133"/>
      <w:marRight w:val="133"/>
      <w:marTop w:val="1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03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877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2680">
                  <w:marLeft w:val="1417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848">
                  <w:marLeft w:val="1417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7AD7-F312-45D9-9D1E-850C7493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Projekty</cp:lastModifiedBy>
  <cp:revision>2</cp:revision>
  <cp:lastPrinted>2019-07-02T07:51:00Z</cp:lastPrinted>
  <dcterms:created xsi:type="dcterms:W3CDTF">2019-08-06T09:22:00Z</dcterms:created>
  <dcterms:modified xsi:type="dcterms:W3CDTF">2019-08-06T09:22:00Z</dcterms:modified>
</cp:coreProperties>
</file>